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6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TISKOVÁ ZPRÁVA                      17. 3.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Czech Fashion Council vyhlašuje open call pro české designéry na Budapest Central European Fashion Week S/S 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Praha – Czech Fashion Council otevírá přihlášky do kolektivní přehlídky CFC Collective Show, která se uskuteční v září 2025 v rámci Budapest Central European Fashion Week (BCEFW) sezóny jaro/léto 2026. Zájemci mohou své přihlášky podávat od 17. března do 11. května 2025 prostřednictvím online formuláře na webu Czech Fashion Council.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Open call je určen módním designérům a značkám do 33 let s minimálně dvouletou historií samostatné prezentace nebo existence značky. Přihlášení účastníci musí představit kolekci o osmi modelech, která bude mít premiéru právě na BCEFW. Odborná porota v čele s ředitelkou CFC Olo Křížovou vybere tři finalisty, kteří budou oznámeni v červnu 2025, přičemž konečné rozhodnutí provede organizační tým BCEFW.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Naším cílem je systematicky podporovat a prezentovat současný český módní design na mezinárodní úrovni. BCEFW představuje vynikající příležitost pro mladé tvůrce, kteří chtějí prorazit za hranice domovského trhu a propojit se s evropskou módní komunitou,</w:t>
      </w:r>
      <w:r w:rsidDel="00000000" w:rsidR="00000000" w:rsidRPr="00000000">
        <w:rPr>
          <w:rtl w:val="0"/>
        </w:rPr>
        <w:t xml:space="preserve">“ říká Olo Křížová, výkonná ředitelka Czech Fashion Council.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Účast v CFC Collective Show na BCEFW představuje jedinečnou příležitost pro české designéry, kteří chtějí svou práci představit mezinárodnímu publiku a propojit se s odborníky, médii a potenciálními klienty. Budapešťská módní scéna se dynamicky rozvíjí a stává se stále důležitější platformou pro talenty z celého regionu.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Minulou sezónu BCEFW se v rámci CFC Collective Show představily tři české značky – </w:t>
      </w:r>
      <w:r w:rsidDel="00000000" w:rsidR="00000000" w:rsidRPr="00000000">
        <w:rPr>
          <w:b w:val="1"/>
          <w:rtl w:val="0"/>
        </w:rPr>
        <w:t xml:space="preserve">NANICHE, EMBLEMM a STUDIO 3</w:t>
      </w:r>
      <w:r w:rsidDel="00000000" w:rsidR="00000000" w:rsidRPr="00000000">
        <w:rPr>
          <w:rtl w:val="0"/>
        </w:rPr>
        <w:t xml:space="preserve">. Každá z nich reprezentovala odlišný přístup k tvorbě, od experimentální práce s materiály přes inspiraci hudební kulturou až po variabilní modely propojující historické prvky s moderním krejčovstvím. Tato prezentace posílila mezinárodní povědomí o českém módním designu a umožnila tvůrcům navázat nové kontakty v módním průmyslu.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Zájemci o prezentaci na maďarském týdnu módy se mohou přihlašovat prostřednictvím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online formuláře</w:t>
        </w:r>
      </w:hyperlink>
      <w:r w:rsidDel="00000000" w:rsidR="00000000" w:rsidRPr="00000000">
        <w:rPr>
          <w:rtl w:val="0"/>
        </w:rPr>
        <w:t xml:space="preserve">, a to do 11. května 2025. Finální trojice bude představena v červnu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Czech Fashion Council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Czech Fashion Council byl založen v roce 2013 v reakci na poptávku ze stran designérské obce, aby vznikla politicky nestranná </w:t>
      </w:r>
      <w:r w:rsidDel="00000000" w:rsidR="00000000" w:rsidRPr="00000000">
        <w:rPr>
          <w:rtl w:val="0"/>
        </w:rPr>
        <w:t xml:space="preserve">oborová</w:t>
      </w:r>
      <w:r w:rsidDel="00000000" w:rsidR="00000000" w:rsidRPr="00000000">
        <w:rPr>
          <w:rtl w:val="0"/>
        </w:rPr>
        <w:t xml:space="preserve"> organizace, která bude mapovat trh a aktuální situaci na něm. Po celou dobu fungování se CFC zaměřuje na osvětu jak interní, mezi zainteresovanými profesionály, tak externí ve vztahu k veřejnosti. CFC uspořádal nespočet odborných setkání, přednášek a workshopů, v minulosti spravoval vlastní galerijní prostor, vyjel do zahraničí s lokálními designéry. Činnost Czech Fashion Councilu stojí na třech pilířích – podpora české módy v tuzemsku i zahraničí, osvěta módní sféry a aktivní mapování celého průmyslu.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Presscentrum: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https://drive.google.com/drive/u/0/folders/1k3xk_RF-PEuoL13jKPVUA1h8LVoCCbAp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Webové stránky: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http://www.czechfashioncouncil.com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Instagram: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https://www.instagram.com/czechfashioncouncil/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https://www.facebook.com/CzechFashionCouncil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LinkedIn: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https://www.linkedin.com/company/5313754/admin/feed/posts/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Přihlašovací formulář: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https://docs.google.com/forms/d/e/1FAIpQLSfr7cjaHkRi1fw23wLcuk5WPSvajEvKrPaV24556bDN3AChdw/viewform?usp=share_link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pro média: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Aneta Zelenková,</w:t>
      </w:r>
      <w:r w:rsidDel="00000000" w:rsidR="00000000" w:rsidRPr="00000000">
        <w:rPr>
          <w:b w:val="1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aneta@czechfashioncouncil.com</w:t>
        </w:r>
      </w:hyperlink>
      <w:r w:rsidDel="00000000" w:rsidR="00000000" w:rsidRPr="00000000">
        <w:rPr>
          <w:rtl w:val="0"/>
        </w:rPr>
        <w:t xml:space="preserve">, +420 739 122 645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5313754/admin/feed/posts/" TargetMode="External"/><Relationship Id="rId10" Type="http://schemas.openxmlformats.org/officeDocument/2006/relationships/hyperlink" Target="https://www.facebook.com/CzechFashionCouncil" TargetMode="External"/><Relationship Id="rId13" Type="http://schemas.openxmlformats.org/officeDocument/2006/relationships/hyperlink" Target="mailto:aneta@czechfashioncouncil.com" TargetMode="External"/><Relationship Id="rId12" Type="http://schemas.openxmlformats.org/officeDocument/2006/relationships/hyperlink" Target="https://docs.google.com/forms/d/e/1FAIpQLSfr7cjaHkRi1fw23wLcuk5WPSvajEvKrPaV24556bDN3AChdw/viewform?usp=shar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czechfashioncouncil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r7cjaHkRi1fw23wLcuk5WPSvajEvKrPaV24556bDN3AChdw/viewform?usp=share_link" TargetMode="External"/><Relationship Id="rId7" Type="http://schemas.openxmlformats.org/officeDocument/2006/relationships/hyperlink" Target="https://drive.google.com/drive/u/0/folders/1k3xk_RF-PEuoL13jKPVUA1h8LVoCCbAp" TargetMode="External"/><Relationship Id="rId8" Type="http://schemas.openxmlformats.org/officeDocument/2006/relationships/hyperlink" Target="http://www.czechfashioncounc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