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0E69" w:rsidRDefault="0037014E">
      <w:pPr>
        <w:pStyle w:val="normal"/>
        <w:widowControl w:val="0"/>
      </w:pPr>
      <w:r>
        <w:rPr>
          <w:noProof/>
        </w:rPr>
        <w:drawing>
          <wp:anchor distT="114300" distB="114300" distL="114300" distR="114300" simplePos="0" relativeHeight="251658240" behindDoc="0" locked="0" layoutInCell="0" allowOverlap="0">
            <wp:simplePos x="0" y="0"/>
            <wp:positionH relativeFrom="margin">
              <wp:posOffset>3609975</wp:posOffset>
            </wp:positionH>
            <wp:positionV relativeFrom="paragraph">
              <wp:posOffset>23495</wp:posOffset>
            </wp:positionV>
            <wp:extent cx="2268855" cy="512445"/>
            <wp:effectExtent l="19050" t="0" r="0" b="0"/>
            <wp:wrapTopAndBottom distT="114300" distB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8855" cy="512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B0E69" w:rsidRDefault="0037014E">
      <w:pPr>
        <w:pStyle w:val="normal"/>
        <w:widowControl w:val="0"/>
      </w:pPr>
      <w:r>
        <w:rPr>
          <w:b/>
          <w:sz w:val="24"/>
          <w:szCs w:val="24"/>
        </w:rPr>
        <w:t>Tisková zpráva</w:t>
      </w:r>
    </w:p>
    <w:p w:rsidR="008B0E69" w:rsidRDefault="0037014E">
      <w:pPr>
        <w:pStyle w:val="normal"/>
        <w:widowControl w:val="0"/>
      </w:pPr>
      <w:r>
        <w:rPr>
          <w:b/>
          <w:color w:val="999999"/>
        </w:rPr>
        <w:t xml:space="preserve"> </w:t>
      </w:r>
    </w:p>
    <w:p w:rsidR="008B0E69" w:rsidRDefault="0037014E">
      <w:pPr>
        <w:pStyle w:val="normal"/>
        <w:widowControl w:val="0"/>
      </w:pPr>
      <w:r>
        <w:rPr>
          <w:color w:val="312D29"/>
        </w:rPr>
        <w:t xml:space="preserve">Galerie moderního umění v Roudnici nad Labem si Vás dovoluje pozvat na výstavu </w:t>
      </w:r>
    </w:p>
    <w:p w:rsidR="008B0E69" w:rsidRDefault="00481134">
      <w:pPr>
        <w:pStyle w:val="normal"/>
        <w:widowControl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216535</wp:posOffset>
            </wp:positionV>
            <wp:extent cx="6690360" cy="1021080"/>
            <wp:effectExtent l="19050" t="0" r="0" b="0"/>
            <wp:wrapThrough wrapText="bothSides">
              <wp:wrapPolygon edited="0">
                <wp:start x="-62" y="0"/>
                <wp:lineTo x="-62" y="21358"/>
                <wp:lineTo x="21588" y="21358"/>
                <wp:lineTo x="21588" y="0"/>
                <wp:lineTo x="-62" y="0"/>
              </wp:wrapPolygon>
            </wp:wrapThrough>
            <wp:docPr id="2" name="Obrázek 1" descr="Klimes_Nevidim to cer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imes_Nevidim to cern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9036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0E69" w:rsidRPr="0091193D" w:rsidRDefault="0037014E">
      <w:pPr>
        <w:pStyle w:val="normal"/>
        <w:widowControl w:val="0"/>
        <w:rPr>
          <w:sz w:val="24"/>
          <w:szCs w:val="24"/>
        </w:rPr>
      </w:pPr>
      <w:r w:rsidRPr="0091193D">
        <w:rPr>
          <w:b/>
          <w:color w:val="312D29"/>
          <w:sz w:val="24"/>
          <w:szCs w:val="24"/>
        </w:rPr>
        <w:t>11. 2. 2016 – 10. 4. 2016</w:t>
      </w:r>
    </w:p>
    <w:p w:rsidR="008B0E69" w:rsidRDefault="008B0E69">
      <w:pPr>
        <w:pStyle w:val="normal"/>
        <w:widowControl w:val="0"/>
      </w:pPr>
    </w:p>
    <w:p w:rsidR="00481134" w:rsidRDefault="00481134">
      <w:pPr>
        <w:pStyle w:val="normal"/>
        <w:widowControl w:val="0"/>
        <w:rPr>
          <w:color w:val="312D29"/>
        </w:rPr>
      </w:pPr>
    </w:p>
    <w:p w:rsidR="008B0E69" w:rsidRDefault="0037014E">
      <w:pPr>
        <w:pStyle w:val="normal"/>
        <w:widowControl w:val="0"/>
      </w:pPr>
      <w:r>
        <w:rPr>
          <w:color w:val="312D29"/>
        </w:rPr>
        <w:t xml:space="preserve">Vernisáž výstavy se koná ve čtvrtek 11. února 2016 v 17.00 hodin v Galerii moderního umění </w:t>
      </w:r>
      <w:r>
        <w:rPr>
          <w:color w:val="312D29"/>
        </w:rPr>
        <w:br/>
        <w:t xml:space="preserve">v Roudnici nad Labem, </w:t>
      </w:r>
      <w:proofErr w:type="spellStart"/>
      <w:r>
        <w:rPr>
          <w:color w:val="312D29"/>
        </w:rPr>
        <w:t>Očkova</w:t>
      </w:r>
      <w:proofErr w:type="spellEnd"/>
      <w:r>
        <w:rPr>
          <w:color w:val="312D29"/>
        </w:rPr>
        <w:t xml:space="preserve"> 5. </w:t>
      </w:r>
    </w:p>
    <w:p w:rsidR="008B0E69" w:rsidRDefault="008B0E69">
      <w:pPr>
        <w:pStyle w:val="normal"/>
        <w:widowControl w:val="0"/>
      </w:pPr>
    </w:p>
    <w:p w:rsidR="008B0E69" w:rsidRDefault="0037014E">
      <w:pPr>
        <w:pStyle w:val="normal"/>
        <w:widowControl w:val="0"/>
      </w:pPr>
      <w:r>
        <w:rPr>
          <w:b/>
          <w:color w:val="312D29"/>
        </w:rPr>
        <w:t>Galerie m</w:t>
      </w:r>
      <w:r w:rsidR="005D7F36">
        <w:rPr>
          <w:b/>
          <w:color w:val="312D29"/>
        </w:rPr>
        <w:t>oderního umění zahájí novou sezó</w:t>
      </w:r>
      <w:r>
        <w:rPr>
          <w:b/>
          <w:color w:val="312D29"/>
        </w:rPr>
        <w:t xml:space="preserve">nu výstavními projekty osobností spjatých </w:t>
      </w:r>
      <w:r>
        <w:rPr>
          <w:b/>
          <w:color w:val="312D29"/>
        </w:rPr>
        <w:br/>
        <w:t xml:space="preserve">s prostředím severních Čech. V rámci výstavního cyklu </w:t>
      </w:r>
      <w:r w:rsidRPr="005D7F36">
        <w:rPr>
          <w:b/>
          <w:i/>
          <w:color w:val="312D29"/>
        </w:rPr>
        <w:t>Severní okruh</w:t>
      </w:r>
      <w:r>
        <w:rPr>
          <w:b/>
          <w:color w:val="312D29"/>
        </w:rPr>
        <w:t xml:space="preserve"> uvede komorní výstavu vizuálního umělce a pedagoga Fakulty umění a design</w:t>
      </w:r>
      <w:r w:rsidR="0091193D">
        <w:rPr>
          <w:b/>
          <w:color w:val="312D29"/>
        </w:rPr>
        <w:t>u ústecké univerzity Svatopluka</w:t>
      </w:r>
      <w:r>
        <w:rPr>
          <w:b/>
          <w:color w:val="312D29"/>
        </w:rPr>
        <w:t xml:space="preserve"> Klimeše </w:t>
      </w:r>
      <w:r w:rsidRPr="00481134">
        <w:rPr>
          <w:b/>
          <w:i/>
          <w:color w:val="312D29"/>
        </w:rPr>
        <w:t>Nevidím to černě</w:t>
      </w:r>
      <w:r>
        <w:rPr>
          <w:b/>
          <w:color w:val="312D29"/>
        </w:rPr>
        <w:t>. Ve foyer galerie představí výběr prací z autorovy aktuální tvorby inspirovaných cestami za polární kruh.</w:t>
      </w:r>
    </w:p>
    <w:p w:rsidR="008B0E69" w:rsidRDefault="008B0E69">
      <w:pPr>
        <w:pStyle w:val="normal"/>
        <w:widowControl w:val="0"/>
      </w:pPr>
    </w:p>
    <w:p w:rsidR="008B0E69" w:rsidRDefault="0037014E">
      <w:pPr>
        <w:pStyle w:val="normal"/>
        <w:widowControl w:val="0"/>
      </w:pPr>
      <w:r>
        <w:rPr>
          <w:color w:val="312D29"/>
        </w:rPr>
        <w:t>Práci Svatopluka Klimeše (1944) prostupuje sousta</w:t>
      </w:r>
      <w:r w:rsidR="005D7F36">
        <w:rPr>
          <w:color w:val="312D29"/>
        </w:rPr>
        <w:t>vný zájem o nezvyklé výtvarné mé</w:t>
      </w:r>
      <w:r>
        <w:rPr>
          <w:color w:val="312D29"/>
        </w:rPr>
        <w:t xml:space="preserve">dium. </w:t>
      </w:r>
    </w:p>
    <w:p w:rsidR="008B0E69" w:rsidRDefault="0037014E">
      <w:pPr>
        <w:pStyle w:val="normal"/>
        <w:widowControl w:val="0"/>
      </w:pPr>
      <w:r>
        <w:rPr>
          <w:color w:val="312D29"/>
        </w:rPr>
        <w:t xml:space="preserve">S ohněm a jeho stopami na papíře pracuje již od sedmdesátých let. Využívá schopnost ohně </w:t>
      </w:r>
    </w:p>
    <w:p w:rsidR="008B0E69" w:rsidRDefault="0037014E">
      <w:pPr>
        <w:pStyle w:val="normal"/>
        <w:widowControl w:val="0"/>
      </w:pPr>
      <w:r>
        <w:rPr>
          <w:color w:val="312D29"/>
        </w:rPr>
        <w:t xml:space="preserve">přeměňovat materiál, jeho strukturu i barvu. Kreslí popelem, kouřem svíčky, perforuje papír </w:t>
      </w:r>
    </w:p>
    <w:p w:rsidR="008B0E69" w:rsidRDefault="0037014E">
      <w:pPr>
        <w:pStyle w:val="normal"/>
        <w:widowControl w:val="0"/>
      </w:pPr>
      <w:r>
        <w:rPr>
          <w:color w:val="312D29"/>
        </w:rPr>
        <w:t xml:space="preserve">rozžhaveným kovem nebo nanáší popel na malířské plátno. Jindy vrství ohořelé kusy papíru </w:t>
      </w:r>
    </w:p>
    <w:p w:rsidR="00C95D0E" w:rsidRDefault="0037014E">
      <w:pPr>
        <w:pStyle w:val="normal"/>
        <w:widowControl w:val="0"/>
      </w:pPr>
      <w:r>
        <w:rPr>
          <w:color w:val="312D29"/>
        </w:rPr>
        <w:t>do podoby koláží. Rozžhavenými raznicemi vstupuje d</w:t>
      </w:r>
      <w:r w:rsidR="00481134">
        <w:rPr>
          <w:color w:val="312D29"/>
        </w:rPr>
        <w:t xml:space="preserve">o fotografií. Vypaluje do nich </w:t>
      </w:r>
      <w:r>
        <w:rPr>
          <w:color w:val="312D29"/>
        </w:rPr>
        <w:t xml:space="preserve">komentář. </w:t>
      </w:r>
      <w:r w:rsidR="00F843E7">
        <w:rPr>
          <w:color w:val="312D29"/>
        </w:rPr>
        <w:t>Nažhaveným drátem asociativně pře</w:t>
      </w:r>
      <w:r>
        <w:rPr>
          <w:color w:val="312D29"/>
        </w:rPr>
        <w:t>tváří strukturu kamenů i kůru stromů. Pro vybrané téma volí náležitou formu. V posledních letech se pro autora staly trvalou inspirací zážitky a obrazy získané během opakovaných cest za polární kruh. Oheň však pro něj zůstává i nadále nevyčerpatelným tématem nejen co do využití výrazových schopností tohoto nevšedního výtvarného média, ale i po stránce obsahové. Do jeho prací často proniká ve své archety</w:t>
      </w:r>
      <w:r w:rsidR="005D7F36">
        <w:rPr>
          <w:color w:val="312D29"/>
        </w:rPr>
        <w:t>pální podstatě</w:t>
      </w:r>
      <w:r>
        <w:rPr>
          <w:color w:val="312D29"/>
        </w:rPr>
        <w:t xml:space="preserve"> jako životadárná síla v mýtech a magii přírodních národů. Setkání s jejich kulturním dědictvím se pro něj stalo výrazným zdrojem inspirace nejen co do námětů, vedlo ho také </w:t>
      </w:r>
      <w:r>
        <w:rPr>
          <w:color w:val="312D29"/>
        </w:rPr>
        <w:br/>
        <w:t xml:space="preserve">k experimentům se zpracováním papíru. Na výstavě v roudnické galerii, která ve svém názvu odráží autorovu schopnost nadhledu a smysl pro humor, vystaví práce vzniklé pod dojmy </w:t>
      </w:r>
      <w:r>
        <w:rPr>
          <w:color w:val="312D29"/>
        </w:rPr>
        <w:br/>
        <w:t xml:space="preserve">z putování přírodou Finska a Islandu – mimo jiné drobné propalované kresby na papíře z losího trusu nebo malby vytvořené islandským sopečným popelem. Fascinace ohněm a jeho odvěkou silou sdružovat lidské společenství prostoupí performance </w:t>
      </w:r>
      <w:r w:rsidRPr="00481134">
        <w:rPr>
          <w:i/>
          <w:color w:val="312D29"/>
        </w:rPr>
        <w:t>Ne černě</w:t>
      </w:r>
      <w:r>
        <w:rPr>
          <w:color w:val="312D29"/>
        </w:rPr>
        <w:t xml:space="preserve">, kterou autor uzavře vernisáž výstavy. </w:t>
      </w:r>
    </w:p>
    <w:p w:rsidR="008B0E69" w:rsidRDefault="0037014E">
      <w:pPr>
        <w:pStyle w:val="normal"/>
        <w:widowControl w:val="0"/>
      </w:pPr>
      <w:r>
        <w:rPr>
          <w:color w:val="312D29"/>
        </w:rPr>
        <w:lastRenderedPageBreak/>
        <w:t xml:space="preserve">Výstavu podpořilo Ministerstvo kultury ČR. </w:t>
      </w:r>
    </w:p>
    <w:p w:rsidR="008B0E69" w:rsidRDefault="008B0E69">
      <w:pPr>
        <w:pStyle w:val="normal"/>
        <w:widowControl w:val="0"/>
      </w:pPr>
    </w:p>
    <w:p w:rsidR="008B0E69" w:rsidRDefault="0037014E">
      <w:pPr>
        <w:pStyle w:val="normal"/>
        <w:widowControl w:val="0"/>
      </w:pPr>
      <w:r>
        <w:rPr>
          <w:color w:val="312D29"/>
        </w:rPr>
        <w:t xml:space="preserve">Pro veřejnost bude otevřena od 11. 2. 2016 do 10. 4. 2016, denně od 10.00–12.00, </w:t>
      </w:r>
      <w:r>
        <w:rPr>
          <w:color w:val="312D29"/>
        </w:rPr>
        <w:br/>
        <w:t xml:space="preserve">13.00–17.00 s výjimkou pondělí. </w:t>
      </w:r>
    </w:p>
    <w:p w:rsidR="008B0E69" w:rsidRDefault="008B0E69">
      <w:pPr>
        <w:pStyle w:val="normal"/>
        <w:widowControl w:val="0"/>
      </w:pPr>
    </w:p>
    <w:p w:rsidR="008B0E69" w:rsidRDefault="0037014E">
      <w:pPr>
        <w:pStyle w:val="normal"/>
        <w:widowControl w:val="0"/>
      </w:pPr>
      <w:r>
        <w:rPr>
          <w:color w:val="312D29"/>
        </w:rPr>
        <w:t xml:space="preserve">Autorka výstavy: Nina </w:t>
      </w:r>
      <w:proofErr w:type="spellStart"/>
      <w:r>
        <w:rPr>
          <w:color w:val="312D29"/>
        </w:rPr>
        <w:t>Michlovská</w:t>
      </w:r>
      <w:proofErr w:type="spellEnd"/>
      <w:r>
        <w:rPr>
          <w:color w:val="312D29"/>
        </w:rPr>
        <w:t xml:space="preserve"> </w:t>
      </w:r>
    </w:p>
    <w:p w:rsidR="008B0E69" w:rsidRDefault="0037014E">
      <w:pPr>
        <w:pStyle w:val="normal"/>
        <w:widowControl w:val="0"/>
      </w:pPr>
      <w:r>
        <w:rPr>
          <w:color w:val="312D29"/>
        </w:rPr>
        <w:t xml:space="preserve">Výstavu doprovodí dvojlist s textem Niny </w:t>
      </w:r>
      <w:proofErr w:type="spellStart"/>
      <w:r>
        <w:rPr>
          <w:color w:val="312D29"/>
        </w:rPr>
        <w:t>Michlovské</w:t>
      </w:r>
      <w:proofErr w:type="spellEnd"/>
      <w:r>
        <w:rPr>
          <w:color w:val="312D29"/>
        </w:rPr>
        <w:t xml:space="preserve">. </w:t>
      </w:r>
    </w:p>
    <w:p w:rsidR="008B0E69" w:rsidRDefault="008B0E69">
      <w:pPr>
        <w:pStyle w:val="normal"/>
        <w:widowControl w:val="0"/>
      </w:pPr>
    </w:p>
    <w:p w:rsidR="008B0E69" w:rsidRDefault="0037014E">
      <w:pPr>
        <w:pStyle w:val="normal"/>
        <w:widowControl w:val="0"/>
      </w:pPr>
      <w:r>
        <w:rPr>
          <w:b/>
          <w:color w:val="312D29"/>
        </w:rPr>
        <w:t>Doprovodné programy k výstavě sledujte na webových stránkách galerie.</w:t>
      </w:r>
    </w:p>
    <w:p w:rsidR="008B0E69" w:rsidRDefault="008B0E69">
      <w:pPr>
        <w:pStyle w:val="normal"/>
        <w:widowControl w:val="0"/>
      </w:pPr>
    </w:p>
    <w:p w:rsidR="008B0E69" w:rsidRDefault="0037014E">
      <w:pPr>
        <w:pStyle w:val="normal"/>
        <w:widowControl w:val="0"/>
      </w:pPr>
      <w:r>
        <w:rPr>
          <w:color w:val="312D29"/>
        </w:rPr>
        <w:t xml:space="preserve">Bližší informace na </w:t>
      </w:r>
      <w:r>
        <w:rPr>
          <w:b/>
          <w:color w:val="312D29"/>
        </w:rPr>
        <w:t>www.galerieroudnice.cz</w:t>
      </w:r>
    </w:p>
    <w:p w:rsidR="008B0E69" w:rsidRDefault="0037014E">
      <w:pPr>
        <w:pStyle w:val="normal"/>
        <w:widowControl w:val="0"/>
      </w:pPr>
      <w:r>
        <w:rPr>
          <w:color w:val="312D29"/>
        </w:rPr>
        <w:br/>
      </w:r>
      <w:r>
        <w:rPr>
          <w:b/>
          <w:color w:val="312D29"/>
        </w:rPr>
        <w:t>Kontakt pro novináře:</w:t>
      </w:r>
      <w:r>
        <w:rPr>
          <w:color w:val="312D29"/>
        </w:rPr>
        <w:t xml:space="preserve"> Lucie </w:t>
      </w:r>
      <w:proofErr w:type="spellStart"/>
      <w:r>
        <w:rPr>
          <w:color w:val="312D29"/>
        </w:rPr>
        <w:t>Kabrlová</w:t>
      </w:r>
      <w:proofErr w:type="spellEnd"/>
    </w:p>
    <w:p w:rsidR="008B0E69" w:rsidRDefault="0037014E">
      <w:pPr>
        <w:pStyle w:val="normal"/>
        <w:widowControl w:val="0"/>
      </w:pPr>
      <w:r>
        <w:rPr>
          <w:color w:val="312D29"/>
        </w:rPr>
        <w:t xml:space="preserve">Galerie moderního umění, </w:t>
      </w:r>
      <w:proofErr w:type="spellStart"/>
      <w:r>
        <w:rPr>
          <w:color w:val="312D29"/>
        </w:rPr>
        <w:t>Očkova</w:t>
      </w:r>
      <w:proofErr w:type="spellEnd"/>
      <w:r>
        <w:rPr>
          <w:color w:val="312D29"/>
        </w:rPr>
        <w:t xml:space="preserve"> 5, Roudnice nad Labem 413 01</w:t>
      </w:r>
    </w:p>
    <w:p w:rsidR="008B0E69" w:rsidRDefault="0037014E">
      <w:pPr>
        <w:pStyle w:val="normal"/>
        <w:widowControl w:val="0"/>
      </w:pPr>
      <w:r>
        <w:rPr>
          <w:color w:val="312D29"/>
        </w:rPr>
        <w:t>Tel.: 416 837 301, galerie@galerieroudnice.cz</w:t>
      </w:r>
    </w:p>
    <w:p w:rsidR="008B0E69" w:rsidRDefault="0037014E">
      <w:pPr>
        <w:pStyle w:val="normal"/>
        <w:widowControl w:val="0"/>
      </w:pPr>
      <w:r>
        <w:rPr>
          <w:b/>
          <w:color w:val="312D29"/>
        </w:rPr>
        <w:t>www.galerieroudnice.cz</w:t>
      </w:r>
    </w:p>
    <w:p w:rsidR="008B0E69" w:rsidRDefault="008B0E69">
      <w:pPr>
        <w:pStyle w:val="normal"/>
        <w:widowControl w:val="0"/>
      </w:pPr>
    </w:p>
    <w:p w:rsidR="008B0E69" w:rsidRDefault="0037014E">
      <w:pPr>
        <w:pStyle w:val="normal"/>
        <w:widowControl w:val="0"/>
        <w:spacing w:line="360" w:lineRule="auto"/>
      </w:pPr>
      <w:r>
        <w:rPr>
          <w:color w:val="312D29"/>
        </w:rPr>
        <w:t xml:space="preserve"> </w:t>
      </w:r>
    </w:p>
    <w:p w:rsidR="008B0E69" w:rsidRDefault="0037014E">
      <w:pPr>
        <w:pStyle w:val="normal"/>
        <w:widowControl w:val="0"/>
      </w:pPr>
      <w:r>
        <w:rPr>
          <w:color w:val="312D29"/>
        </w:rPr>
        <w:t xml:space="preserve"> </w:t>
      </w:r>
    </w:p>
    <w:p w:rsidR="008B0E69" w:rsidRDefault="008B0E69">
      <w:pPr>
        <w:pStyle w:val="normal"/>
        <w:widowControl w:val="0"/>
      </w:pPr>
    </w:p>
    <w:sectPr w:rsidR="008B0E69" w:rsidSect="008B0E69"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hyphenationZone w:val="425"/>
  <w:characterSpacingControl w:val="doNotCompress"/>
  <w:compat/>
  <w:rsids>
    <w:rsidRoot w:val="008B0E69"/>
    <w:rsid w:val="0037014E"/>
    <w:rsid w:val="00481134"/>
    <w:rsid w:val="005D7F36"/>
    <w:rsid w:val="00647B13"/>
    <w:rsid w:val="008B0E69"/>
    <w:rsid w:val="0091193D"/>
    <w:rsid w:val="00A04F87"/>
    <w:rsid w:val="00C95D0E"/>
    <w:rsid w:val="00CB7657"/>
    <w:rsid w:val="00F84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7B13"/>
  </w:style>
  <w:style w:type="paragraph" w:styleId="Nadpis1">
    <w:name w:val="heading 1"/>
    <w:basedOn w:val="normal"/>
    <w:next w:val="normal"/>
    <w:rsid w:val="008B0E69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dpis2">
    <w:name w:val="heading 2"/>
    <w:basedOn w:val="normal"/>
    <w:next w:val="normal"/>
    <w:rsid w:val="008B0E69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dpis3">
    <w:name w:val="heading 3"/>
    <w:basedOn w:val="normal"/>
    <w:next w:val="normal"/>
    <w:rsid w:val="008B0E69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dpis4">
    <w:name w:val="heading 4"/>
    <w:basedOn w:val="normal"/>
    <w:next w:val="normal"/>
    <w:rsid w:val="008B0E69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al"/>
    <w:next w:val="normal"/>
    <w:rsid w:val="008B0E69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al"/>
    <w:next w:val="normal"/>
    <w:rsid w:val="008B0E69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8B0E69"/>
  </w:style>
  <w:style w:type="table" w:customStyle="1" w:styleId="TableNormal">
    <w:name w:val="Table Normal"/>
    <w:rsid w:val="008B0E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8B0E69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itul">
    <w:name w:val="Subtitle"/>
    <w:basedOn w:val="normal"/>
    <w:next w:val="normal"/>
    <w:rsid w:val="008B0E69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11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11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395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2016-02-01T14:14:00Z</dcterms:created>
  <dcterms:modified xsi:type="dcterms:W3CDTF">2016-02-03T07:34:00Z</dcterms:modified>
</cp:coreProperties>
</file>