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color w:val="595959"/>
          <w:sz w:val="16"/>
          <w:szCs w:val="16"/>
          <w:u w:color="595959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466059</wp:posOffset>
            </wp:positionH>
            <wp:positionV relativeFrom="page">
              <wp:posOffset>506160</wp:posOffset>
            </wp:positionV>
            <wp:extent cx="1011687" cy="8888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7" cy="888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1769110</wp:posOffset>
                </wp:positionH>
                <wp:positionV relativeFrom="page">
                  <wp:posOffset>447040</wp:posOffset>
                </wp:positionV>
                <wp:extent cx="3007361" cy="10591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1" cy="10591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spacing w:after="0" w:line="288" w:lineRule="auto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Tereza Bar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kov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rebuchet MS" w:hAnsi="Trebuchet MS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Public relations manager</w:t>
                            </w:r>
                          </w:p>
                          <w:p>
                            <w:pPr>
                              <w:pStyle w:val="No Spacing"/>
                              <w:spacing w:after="0" w:line="288" w:lineRule="auto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+420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739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818 255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"mailto:tereza.barakova@zlindesignweek.com"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tereza.barakova@zlindesignweek.com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 Spacing"/>
                              <w:spacing w:line="288" w:lineRule="auto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"http://www.zlindesignweek.com"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en-US"/>
                              </w:rPr>
                              <w:t>www.zlindesignweek.com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9.3pt;margin-top:35.2pt;width:236.8pt;height:83.4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spacing w:after="0" w:line="288" w:lineRule="auto"/>
                        <w:rPr>
                          <w:i w:val="1"/>
                          <w:iCs w:val="1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Tereza Bar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kov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á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Trebuchet MS" w:hAnsi="Trebuchet MS"/>
                          <w:i w:val="1"/>
                          <w:iCs w:val="1"/>
                          <w:rtl w:val="0"/>
                          <w:lang w:val="en-US"/>
                        </w:rPr>
                        <w:t>Public relations manager</w:t>
                      </w:r>
                    </w:p>
                    <w:p>
                      <w:pPr>
                        <w:pStyle w:val="No Spacing"/>
                        <w:spacing w:after="0" w:line="288" w:lineRule="auto"/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+420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 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739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 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818 255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"mailto:tereza.barakova@zlindesignweek.com"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tereza.barakova@zlindesignweek.com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 Spacing"/>
                        <w:spacing w:line="288" w:lineRule="auto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"http://www.zlindesignweek.com"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en-US"/>
                        </w:rPr>
                        <w:t>www.zlindesignweek.com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color w:val="595959"/>
          <w:sz w:val="16"/>
          <w:szCs w:val="16"/>
          <w:u w:color="595959"/>
          <w:rtl w:val="0"/>
          <w:lang w:val="en-US"/>
        </w:rPr>
        <w:t xml:space="preserve"> </w:t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color w:val="595959"/>
          <w:sz w:val="16"/>
          <w:szCs w:val="16"/>
          <w:u w:color="595959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1615439</wp:posOffset>
                </wp:positionH>
                <wp:positionV relativeFrom="line">
                  <wp:posOffset>847089</wp:posOffset>
                </wp:positionV>
                <wp:extent cx="5363846" cy="79857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6" cy="798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Zb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 do ukon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sout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ěž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e Best in Design </w:t>
                            </w: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10. ledna, Zl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 - Sout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ěž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 mlad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design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ry Talent designu p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ich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nov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zvem - Best in Design. Ve 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ty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ech sout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 kategori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 se design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éř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 mohou utkat o celkem 10 000 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 st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áž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 design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rsk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studiu. Sout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ěž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je ur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student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m, design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a v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 nad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enc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designu do 30 let. Pr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ce mohou pos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lat do 13. 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nora 2017.</w:t>
                            </w: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Best in Design v osm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ro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ku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 chce naj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 ty nejlep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ší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talenty designu z cel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 sv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ta. Tato mezin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rodn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kter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 lo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ň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roce obdr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ela 1 320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 prac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 cel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 sv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ta, krom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ů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edn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Evropy i It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lie,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lska, 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nska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 Singapuru, Ji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Koreje, USA, Indie nebo Braz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lie, op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 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nost mlad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design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prorazit ve sv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designu. V lo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ň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roce se hlavn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mi 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zi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 sv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vrhem grafick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 zpracov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pravidel fotbalu stali Andrej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aneck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ý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 Andrej Bar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 ze Slovenska.</w:t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ce mohou design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éř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 pos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lat ve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ty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ech kategori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ch. Prvn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je Product design, do kter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ří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design velkos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riov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 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robk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interi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ru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bytku apod. V kategorii Industrial design mohou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pos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lat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vrhy stroj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za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zen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stroj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ů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nebo nap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ří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klad transportn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 designu. Design od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vu a textiln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tvorby, obuvi, galanterie nebo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perk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ů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ří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 kategorie Fashion design. Kategorie Communication design 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zase prostor grafice, ilustrac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m, nov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m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m, webov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animaci,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ili vizu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komunikaci. </w:t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č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ěž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zm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nila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zev objas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ň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uje vyhla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ovatel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 Martin 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ka: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 jsme zm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nou 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zvu 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 najevo,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ěž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je ur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ena 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em, nejenom tedy design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m,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 student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designu, ale tak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lidem, kter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design prost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bav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objas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ň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uje.</w:t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lem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 je pomoci za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naj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design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 student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 prorazit na poli designu. Mezi 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ě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ze se rozd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celkem 10 000 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. Sout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ěž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je organizov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 studenty Fakultou multimedi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 komunikac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 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mci Zlin Design Weeku, vyhla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ovatelem je Nada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fond Martiny a Martina R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ůž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kov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ch. V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ce informac</w:t>
                            </w:r>
                            <w:r>
                              <w:rPr>
                                <w:rStyle w:val="None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í </w:t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na Facebooku Best in Design nebo </w:t>
                            </w:r>
                            <w:r>
                              <w:rPr>
                                <w:rStyle w:val="Link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  <w:instrText xml:space="preserve"> HYPERLINK "http://www.bestindesign.eu"</w:instrText>
                            </w:r>
                            <w:r>
                              <w:rPr>
                                <w:rStyle w:val="Link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www.bestindesign.eu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None"/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7.2pt;margin-top:66.7pt;width:422.4pt;height:628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Zb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ý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v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 xml:space="preserve">á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m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ě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s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c do ukon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en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 xml:space="preserve">í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>sout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ěž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 xml:space="preserve">e Best in Design </w:t>
                      </w:r>
                      <w:r>
                        <w:rPr>
                          <w:rStyle w:val="None"/>
                          <w:rFonts w:ascii="Trebuchet MS" w:cs="Trebuchet MS" w:hAnsi="Trebuchet MS" w:eastAsia="Trebuchet MS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10. ledna, Zl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 - Sout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ěž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pro mlad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design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ry Talent designu p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ř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ich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z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s nov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 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zvem - Best in Design. Ve 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ty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ř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ech sout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ch kategori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ch se design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éř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i mohou utkat o celkem 10 000 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€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 st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áž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v design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rsk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 studiu. Sout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ěž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je ur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student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m, design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 a v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em nad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enc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 designu do 30 let. Pr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ce mohou pos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lat do 13. 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ú</w:t>
                      </w:r>
                      <w:r>
                        <w:rPr>
                          <w:rFonts w:ascii="Trebuchet MS" w:hAnsi="Trebuchet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nora 2017.</w:t>
                      </w:r>
                      <w:r>
                        <w:rPr>
                          <w:rStyle w:val="None"/>
                          <w:rFonts w:ascii="Trebuchet MS" w:cs="Trebuchet MS" w:hAnsi="Trebuchet MS" w:eastAsia="Trebuchet MS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Best in Design v osm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ro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ku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 chce naj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 ty nejlep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ší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talenty designu z cel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ho sv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ta. Tato mezin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rodn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, kter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 lo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ň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roce obdr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ela 1 320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 prac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 cel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ho sv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ta, krom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ů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ř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edn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Evropy i It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lie,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pan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lska, 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nska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 Singapuru, Ji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Koreje, USA, Indie nebo Braz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lie, op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 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mo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nost mlad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design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prorazit ve sv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designu. V lo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ň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roce se hlavn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mi 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zi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 sv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vrhem grafick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ho zpracov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pravidel fotbalu stali Andrej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aneck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ý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a Andrej Bar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k ze Slovenska.</w:t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ce mohou design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éř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 pos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lat ve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ty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ř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ech kategori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ch. Prvn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je Product design, do kter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pat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ří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design velkos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riov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 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robk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, interi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ru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bytku apod. V kategorii Industrial design mohou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pos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lat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vrhy stroj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, za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ří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zen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,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stroj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ů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nebo nap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ří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klad transportn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ho designu. Design od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vu a textiln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tvorby, obuvi, galanterie nebo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perk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ů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pat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ří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do kategorie Fashion design. Kategorie Communication design 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zase prostor grafice, ilustrac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m, nov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m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di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m, webov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animaci,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ili vizu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komunikaci. </w:t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Pro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č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ěž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zm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nila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zev objas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ň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uje vyhla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ovatel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 Martin 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ka: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li jsme zm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nou 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zvu 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t najevo,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ěž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je ur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ena 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em, nejenom tedy design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m,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 student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designu, ale tak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lidem, kter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design prost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bav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objas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ň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uje.</w:t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lem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e je pomoci za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naj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design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m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 student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 prorazit na poli designu. Mezi 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ě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ze se rozd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celkem 10 000 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€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. Sout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ěž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je organizov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na studenty Fakultou multimedi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ln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 komunikac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v 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mci Zlin Design Weeku, vyhla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š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ovatelem je Nada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fond Martiny a Martina R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ůž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č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kov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ý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ch. V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ce informac</w:t>
                      </w:r>
                      <w:r>
                        <w:rPr>
                          <w:rStyle w:val="None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í </w:t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 xml:space="preserve">na Facebooku Best in Design nebo </w:t>
                      </w:r>
                      <w:r>
                        <w:rPr>
                          <w:rStyle w:val="Link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Link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  <w:instrText xml:space="preserve"> HYPERLINK "http://www.bestindesign.eu"</w:instrText>
                      </w:r>
                      <w:r>
                        <w:rPr>
                          <w:rStyle w:val="Link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www.bestindesign.eu</w:t>
                      </w:r>
                      <w:r>
                        <w:rPr>
                          <w:rFonts w:ascii="Trebuchet MS" w:cs="Trebuchet MS" w:hAnsi="Trebuchet MS" w:eastAsia="Trebuchet MS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Style w:val="None"/>
                          <w:rFonts w:ascii="Trebuchet MS" w:hAnsi="Trebuchet MS"/>
                          <w:sz w:val="20"/>
                          <w:szCs w:val="20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line="240" w:lineRule="auto"/>
                        <w:jc w:val="both"/>
                      </w:pPr>
                      <w:r>
                        <w:rPr>
                          <w:rStyle w:val="None"/>
                          <w:rFonts w:ascii="Trebuchet MS" w:cs="Trebuchet MS" w:hAnsi="Trebuchet MS" w:eastAsia="Trebuchet MS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color w:val="595959"/>
          <w:sz w:val="16"/>
          <w:szCs w:val="16"/>
          <w:u w:color="595959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1003934</wp:posOffset>
                </wp:positionH>
                <wp:positionV relativeFrom="line">
                  <wp:posOffset>1012189</wp:posOffset>
                </wp:positionV>
                <wp:extent cx="5537200" cy="598424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598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9.0pt;margin-top:79.7pt;width:436.0pt;height:471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lang w:val="en-US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u w:val="singl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